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16019"/>
      </w:tblGrid>
      <w:tr w:rsidR="00EC521B" w14:paraId="68D9C3E4" w14:textId="77777777" w:rsidTr="00C94B6F">
        <w:tc>
          <w:tcPr>
            <w:tcW w:w="16019" w:type="dxa"/>
          </w:tcPr>
          <w:p w14:paraId="45AF1587" w14:textId="14848801" w:rsidR="00EC521B" w:rsidRDefault="00EC521B" w:rsidP="0015208B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Birth to Three </w:t>
            </w:r>
          </w:p>
        </w:tc>
      </w:tr>
      <w:tr w:rsidR="00C9417A" w14:paraId="02FEE8D0" w14:textId="77777777" w:rsidTr="007901AA">
        <w:tc>
          <w:tcPr>
            <w:tcW w:w="16019" w:type="dxa"/>
          </w:tcPr>
          <w:p w14:paraId="728D052A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Find ways to calm themselves, through being calmed and comforted by a key adult.</w:t>
            </w:r>
          </w:p>
          <w:p w14:paraId="430C9201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Establish their sense of self.</w:t>
            </w:r>
          </w:p>
          <w:p w14:paraId="12072562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Express preferences and decisions. They also try new things and start establishing their autonomy. </w:t>
            </w:r>
          </w:p>
          <w:p w14:paraId="2BCA286C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Engage with others through gestures, gaze and talk. </w:t>
            </w:r>
          </w:p>
          <w:p w14:paraId="3D6B37B3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Use that engagement to achieve a goal. </w:t>
            </w:r>
            <w:proofErr w:type="gramStart"/>
            <w:r w:rsidRPr="00FC3BC6">
              <w:rPr>
                <w:rFonts w:ascii="Cavolini" w:hAnsi="Cavolini" w:cs="Cavolini"/>
                <w:sz w:val="18"/>
                <w:szCs w:val="18"/>
              </w:rPr>
              <w:t>E.g.</w:t>
            </w:r>
            <w:proofErr w:type="gramEnd"/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 gesture towards their cup to say they want a drink.</w:t>
            </w:r>
          </w:p>
          <w:p w14:paraId="7962FF11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Find ways of managing transitions, for example from their parent to their key adult. </w:t>
            </w:r>
          </w:p>
          <w:p w14:paraId="6A14D6CC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Thrive as they develop self-assurance.</w:t>
            </w:r>
          </w:p>
          <w:p w14:paraId="38133DFA" w14:textId="77777777" w:rsidR="00C9417A" w:rsidRPr="00FC3BC6" w:rsidRDefault="00C9417A" w:rsidP="00C9417A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Look back as they walk away from their key adult</w:t>
            </w:r>
            <w:r w:rsidR="00342E5D" w:rsidRPr="00FC3BC6">
              <w:rPr>
                <w:rFonts w:ascii="Cavolini" w:hAnsi="Cavolini" w:cs="Cavolini"/>
                <w:sz w:val="18"/>
                <w:szCs w:val="18"/>
              </w:rPr>
              <w:t xml:space="preserve">. Look for clues about how to respond from a key adult. </w:t>
            </w:r>
          </w:p>
          <w:p w14:paraId="451DDDDA" w14:textId="77777777" w:rsidR="00342E5D" w:rsidRPr="00FC3BC6" w:rsidRDefault="00342E5D" w:rsidP="00342E5D">
            <w:pPr>
              <w:pStyle w:val="ListParagraph"/>
              <w:numPr>
                <w:ilvl w:val="0"/>
                <w:numId w:val="5"/>
              </w:num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Play with increasing confidence on their own with other children, because they know their key person is nearby and available. </w:t>
            </w:r>
          </w:p>
          <w:p w14:paraId="31205426" w14:textId="00B7379F" w:rsidR="00342E5D" w:rsidRPr="00FC3BC6" w:rsidRDefault="00342E5D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10)Feel confident when taken out around the local area and enjoy exploring new places.</w:t>
            </w:r>
          </w:p>
          <w:p w14:paraId="0EDB6AF5" w14:textId="77777777" w:rsidR="00342E5D" w:rsidRPr="00FC3BC6" w:rsidRDefault="00342E5D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11)Feel strong enough to express a range of emotions. </w:t>
            </w:r>
          </w:p>
          <w:p w14:paraId="0197C09E" w14:textId="77777777" w:rsidR="00FC3BC6" w:rsidRPr="00FC3BC6" w:rsidRDefault="00FC3BC6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12)Grow in independence – rejecting help (me do it). Sometimes leads to feelings of frustration and tantrums.</w:t>
            </w:r>
          </w:p>
          <w:p w14:paraId="18733B4A" w14:textId="77777777" w:rsidR="00FC3BC6" w:rsidRPr="00FC3BC6" w:rsidRDefault="00FC3BC6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13)Begin to show ‘effortful control’ for example, waiting for a turn and resisting the strong impulse to grab what they want or push their way to the front. Be increasingly able to talk about and manage their emotions.</w:t>
            </w:r>
          </w:p>
          <w:p w14:paraId="47B36A92" w14:textId="77777777" w:rsidR="00FC3BC6" w:rsidRPr="00FC3BC6" w:rsidRDefault="00FC3BC6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14)Notice and ask questions about differences, such as skin colour, types of hair, gender, special needs and disabilities and so on.  </w:t>
            </w:r>
          </w:p>
          <w:p w14:paraId="0BC57842" w14:textId="77777777" w:rsidR="00FC3BC6" w:rsidRPr="00FC3BC6" w:rsidRDefault="00FC3BC6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15)Develop friendships with other children.</w:t>
            </w:r>
          </w:p>
          <w:p w14:paraId="64A1739C" w14:textId="77777777" w:rsidR="00FC3BC6" w:rsidRPr="00FC3BC6" w:rsidRDefault="00FC3BC6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16)Safely explore emotions beyond their normal range through play and stories.</w:t>
            </w:r>
          </w:p>
          <w:p w14:paraId="2920552C" w14:textId="77777777" w:rsidR="00FC3BC6" w:rsidRPr="00FC3BC6" w:rsidRDefault="00FC3BC6" w:rsidP="00342E5D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17)Are talking about their feelings in more elaborated ways ‘I’m sad because….’ Or ‘I love it when….’.</w:t>
            </w:r>
          </w:p>
          <w:p w14:paraId="28C75B1B" w14:textId="0F00B4AF" w:rsidR="00FC3BC6" w:rsidRPr="00342E5D" w:rsidRDefault="00FC3BC6" w:rsidP="00342E5D">
            <w:pPr>
              <w:rPr>
                <w:rFonts w:ascii="Cavolini" w:hAnsi="Cavolini" w:cs="Cavolini"/>
                <w:sz w:val="24"/>
                <w:szCs w:val="24"/>
              </w:rPr>
            </w:pPr>
          </w:p>
        </w:tc>
      </w:tr>
      <w:tr w:rsidR="00EC521B" w14:paraId="780249CC" w14:textId="77777777" w:rsidTr="00AF6E7A">
        <w:tc>
          <w:tcPr>
            <w:tcW w:w="16019" w:type="dxa"/>
          </w:tcPr>
          <w:p w14:paraId="2105D67D" w14:textId="1D27465A" w:rsidR="00EC521B" w:rsidRDefault="00EC521B" w:rsidP="00EC521B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Reception (4-5 years)</w:t>
            </w:r>
          </w:p>
        </w:tc>
      </w:tr>
      <w:tr w:rsidR="00EC521B" w14:paraId="4F39DE75" w14:textId="77777777" w:rsidTr="00AF6E7A">
        <w:tc>
          <w:tcPr>
            <w:tcW w:w="16019" w:type="dxa"/>
          </w:tcPr>
          <w:p w14:paraId="3E6B87E9" w14:textId="7A590D86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1) 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>See themselves as a valuable individual.</w:t>
            </w:r>
          </w:p>
          <w:p w14:paraId="7C4080F9" w14:textId="6C50FF25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2)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 xml:space="preserve"> Build constructive and respectful relationships.</w:t>
            </w:r>
          </w:p>
          <w:p w14:paraId="7F56963C" w14:textId="20A2267B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 xml:space="preserve">3) 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 xml:space="preserve">Express their feelings and consider the feelings of others. </w:t>
            </w:r>
          </w:p>
          <w:p w14:paraId="364304B5" w14:textId="7CEF16B2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4)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 xml:space="preserve"> Show resilience and perseverance in the face of a challenge.</w:t>
            </w:r>
          </w:p>
          <w:p w14:paraId="11121DFD" w14:textId="250E54AF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5)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 xml:space="preserve"> Identify and moderate their own feelings socially and emotionally.</w:t>
            </w:r>
          </w:p>
          <w:p w14:paraId="783CA8E0" w14:textId="78B85C2C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6)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 xml:space="preserve"> Think about the perspectives of others.</w:t>
            </w:r>
          </w:p>
          <w:p w14:paraId="043EBFC3" w14:textId="77777777" w:rsidR="00EC521B" w:rsidRPr="00FC3BC6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FC3BC6">
              <w:rPr>
                <w:rFonts w:ascii="Cavolini" w:hAnsi="Cavolini" w:cs="Cavolini"/>
                <w:sz w:val="18"/>
                <w:szCs w:val="18"/>
              </w:rPr>
              <w:t>7</w:t>
            </w:r>
            <w:r w:rsidR="00C9417A" w:rsidRPr="00FC3BC6">
              <w:rPr>
                <w:rFonts w:ascii="Cavolini" w:hAnsi="Cavolini" w:cs="Cavolini"/>
                <w:sz w:val="18"/>
                <w:szCs w:val="18"/>
              </w:rPr>
              <w:t xml:space="preserve">) Manage their own needs. </w:t>
            </w:r>
          </w:p>
          <w:p w14:paraId="554B9256" w14:textId="4CA5807B" w:rsidR="00FC3BC6" w:rsidRPr="00EC521B" w:rsidRDefault="00FC3BC6" w:rsidP="00EC521B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</w:tr>
    </w:tbl>
    <w:p w14:paraId="709C21E0" w14:textId="77777777" w:rsidR="00FC3BC6" w:rsidRDefault="00FC3BC6">
      <w:r>
        <w:br w:type="page"/>
      </w:r>
    </w:p>
    <w:tbl>
      <w:tblPr>
        <w:tblStyle w:val="TableGrid"/>
        <w:tblW w:w="16019" w:type="dxa"/>
        <w:tblInd w:w="-998" w:type="dxa"/>
        <w:tblLook w:val="04A0" w:firstRow="1" w:lastRow="0" w:firstColumn="1" w:lastColumn="0" w:noHBand="0" w:noVBand="1"/>
      </w:tblPr>
      <w:tblGrid>
        <w:gridCol w:w="4962"/>
        <w:gridCol w:w="5387"/>
        <w:gridCol w:w="5670"/>
      </w:tblGrid>
      <w:tr w:rsidR="0015208B" w14:paraId="126A5A2A" w14:textId="77777777" w:rsidTr="00AF6E7A">
        <w:tc>
          <w:tcPr>
            <w:tcW w:w="16019" w:type="dxa"/>
            <w:gridSpan w:val="3"/>
          </w:tcPr>
          <w:p w14:paraId="2B0EC650" w14:textId="035F0DAC" w:rsidR="0015208B" w:rsidRPr="00FC3BC6" w:rsidRDefault="0015208B" w:rsidP="0015208B">
            <w:pPr>
              <w:jc w:val="center"/>
              <w:rPr>
                <w:rFonts w:ascii="Cavolini" w:hAnsi="Cavolini" w:cs="Cavolini"/>
                <w:b/>
                <w:bCs/>
                <w:sz w:val="28"/>
                <w:szCs w:val="28"/>
              </w:rPr>
            </w:pPr>
            <w:r w:rsidRPr="00FC3BC6">
              <w:rPr>
                <w:rFonts w:ascii="Cavolini" w:hAnsi="Cavolini" w:cs="Cavolini"/>
                <w:b/>
                <w:bCs/>
                <w:sz w:val="28"/>
                <w:szCs w:val="28"/>
              </w:rPr>
              <w:t>Early Learning Goals</w:t>
            </w:r>
          </w:p>
        </w:tc>
      </w:tr>
      <w:tr w:rsidR="0015208B" w14:paraId="1072EEE0" w14:textId="77777777" w:rsidTr="00A45088">
        <w:tc>
          <w:tcPr>
            <w:tcW w:w="4962" w:type="dxa"/>
          </w:tcPr>
          <w:p w14:paraId="0AC6C1EA" w14:textId="1FE3CA12" w:rsidR="0015208B" w:rsidRPr="00FC3BC6" w:rsidRDefault="0015208B" w:rsidP="00FC3BC6">
            <w:pPr>
              <w:jc w:val="center"/>
              <w:rPr>
                <w:rFonts w:ascii="Cavolini" w:hAnsi="Cavolini" w:cs="Cavolini"/>
                <w:b/>
                <w:bCs/>
              </w:rPr>
            </w:pPr>
            <w:proofErr w:type="spellStart"/>
            <w:r w:rsidRPr="00FC3BC6">
              <w:rPr>
                <w:rFonts w:ascii="Cavolini" w:hAnsi="Cavolini" w:cs="Cavolini"/>
                <w:b/>
                <w:bCs/>
              </w:rPr>
              <w:t>Self regulation</w:t>
            </w:r>
            <w:proofErr w:type="spellEnd"/>
          </w:p>
        </w:tc>
        <w:tc>
          <w:tcPr>
            <w:tcW w:w="5387" w:type="dxa"/>
          </w:tcPr>
          <w:p w14:paraId="0609E05D" w14:textId="624F00DA" w:rsidR="0015208B" w:rsidRPr="00FC3BC6" w:rsidRDefault="0015208B" w:rsidP="00FC3BC6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FC3BC6">
              <w:rPr>
                <w:rFonts w:ascii="Cavolini" w:hAnsi="Cavolini" w:cs="Cavolini"/>
                <w:b/>
                <w:bCs/>
              </w:rPr>
              <w:t>Managing self</w:t>
            </w:r>
          </w:p>
        </w:tc>
        <w:tc>
          <w:tcPr>
            <w:tcW w:w="5670" w:type="dxa"/>
          </w:tcPr>
          <w:p w14:paraId="43F105A9" w14:textId="30CC7687" w:rsidR="0015208B" w:rsidRPr="00FC3BC6" w:rsidRDefault="0015208B" w:rsidP="00FC3BC6">
            <w:pPr>
              <w:pStyle w:val="ListParagraph"/>
              <w:ind w:left="360"/>
              <w:jc w:val="center"/>
              <w:rPr>
                <w:rFonts w:ascii="Cavolini" w:hAnsi="Cavolini" w:cs="Cavolini"/>
                <w:b/>
                <w:bCs/>
              </w:rPr>
            </w:pPr>
            <w:r w:rsidRPr="00FC3BC6">
              <w:rPr>
                <w:rFonts w:ascii="Cavolini" w:hAnsi="Cavolini" w:cs="Cavolini"/>
                <w:b/>
                <w:bCs/>
              </w:rPr>
              <w:t>Building Relationships</w:t>
            </w:r>
          </w:p>
        </w:tc>
      </w:tr>
      <w:tr w:rsidR="00FB67C0" w14:paraId="256CB9BD" w14:textId="77777777" w:rsidTr="00A45088">
        <w:tc>
          <w:tcPr>
            <w:tcW w:w="4962" w:type="dxa"/>
          </w:tcPr>
          <w:p w14:paraId="56486895" w14:textId="77777777" w:rsidR="001D4E4F" w:rsidRPr="00C24AC0" w:rsidRDefault="001D4E4F" w:rsidP="001D4E4F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20929B74" w14:textId="6A61273B" w:rsidR="00FB67C0" w:rsidRDefault="0098625A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Show an understanding of their own feelings and those of others, and begin to regulate their behaviour accordingly</w:t>
            </w:r>
          </w:p>
          <w:p w14:paraId="2C2AFD18" w14:textId="083C4276" w:rsidR="0098625A" w:rsidRDefault="0098625A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0ACE59F3" w14:textId="6A221B53" w:rsidR="0098625A" w:rsidRPr="00C24AC0" w:rsidRDefault="0098625A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 xml:space="preserve">Set and work towards simple goals, being able to wait for what they want and control their immediate impulses </w:t>
            </w:r>
          </w:p>
          <w:p w14:paraId="64444A55" w14:textId="24F06867" w:rsidR="001F5692" w:rsidRDefault="001F5692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35E20FC2" w14:textId="18000613" w:rsidR="00A349C4" w:rsidRPr="00C24AC0" w:rsidRDefault="00A349C4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 xml:space="preserve">Give focused attention to what the teacher says, responding appropriately even when engaged in activity, and show an ability to follow instructions involving several ideas or actions. </w:t>
            </w:r>
          </w:p>
          <w:p w14:paraId="1AD5528F" w14:textId="77777777" w:rsidR="001F5692" w:rsidRPr="00C24AC0" w:rsidRDefault="001F5692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1511BDB3" w14:textId="2AE47E7D" w:rsidR="001F5692" w:rsidRPr="00C24AC0" w:rsidRDefault="001F5692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5387" w:type="dxa"/>
          </w:tcPr>
          <w:p w14:paraId="5CC477CB" w14:textId="77777777" w:rsidR="00923E02" w:rsidRDefault="00923E02" w:rsidP="00A349C4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43212E1A" w14:textId="77777777" w:rsidR="00A349C4" w:rsidRDefault="00A349C4" w:rsidP="00A349C4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Be confident to try new activities and show independence, resilience and perseverance in the face of challenge.</w:t>
            </w:r>
          </w:p>
          <w:p w14:paraId="751C8593" w14:textId="77777777" w:rsidR="00A349C4" w:rsidRDefault="00A349C4" w:rsidP="00A349C4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0DACFE45" w14:textId="77777777" w:rsidR="00A349C4" w:rsidRDefault="00A349C4" w:rsidP="00A349C4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Explain the reasons for rules, know right from wrong, and try to behave accordingly</w:t>
            </w:r>
          </w:p>
          <w:p w14:paraId="560202E6" w14:textId="77777777" w:rsidR="00A349C4" w:rsidRDefault="00A349C4" w:rsidP="00A349C4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64A73798" w14:textId="633DD252" w:rsidR="00A349C4" w:rsidRPr="00A349C4" w:rsidRDefault="00A349C4" w:rsidP="00A349C4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Manage their own basic hygiene and personal needs, including dressing, going to the toilet and understanding the importance of healthy food choices</w:t>
            </w:r>
          </w:p>
        </w:tc>
        <w:tc>
          <w:tcPr>
            <w:tcW w:w="5670" w:type="dxa"/>
          </w:tcPr>
          <w:p w14:paraId="721C0546" w14:textId="77777777" w:rsidR="00FC3BC6" w:rsidRDefault="00FC3BC6" w:rsidP="00EC521B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5DC9D6F1" w14:textId="6601E787" w:rsidR="00923E02" w:rsidRDefault="00A349C4" w:rsidP="00EC521B">
            <w:pPr>
              <w:rPr>
                <w:rFonts w:ascii="Cavolini" w:hAnsi="Cavolini" w:cs="Cavolini"/>
                <w:sz w:val="18"/>
                <w:szCs w:val="18"/>
              </w:rPr>
            </w:pPr>
            <w:r w:rsidRPr="00EC521B">
              <w:rPr>
                <w:rFonts w:ascii="Cavolini" w:hAnsi="Cavolini" w:cs="Cavolini"/>
                <w:sz w:val="18"/>
                <w:szCs w:val="18"/>
              </w:rPr>
              <w:t>Work and play cooperatively</w:t>
            </w:r>
            <w:r w:rsidR="00EC521B" w:rsidRPr="00EC521B">
              <w:rPr>
                <w:rFonts w:ascii="Cavolini" w:hAnsi="Cavolini" w:cs="Cavolini"/>
                <w:sz w:val="18"/>
                <w:szCs w:val="18"/>
              </w:rPr>
              <w:t xml:space="preserve"> and take turns with others </w:t>
            </w:r>
          </w:p>
          <w:p w14:paraId="35A1656B" w14:textId="0BBC99EF" w:rsidR="00EC521B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5D6A140E" w14:textId="7C0EED0D" w:rsidR="00EC521B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 xml:space="preserve">Form positive attachments to adults and friendships with peers </w:t>
            </w:r>
          </w:p>
          <w:p w14:paraId="63A907BA" w14:textId="669A5C16" w:rsidR="00EC521B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</w:p>
          <w:p w14:paraId="4ACB98F3" w14:textId="3DAE6267" w:rsidR="00EC521B" w:rsidRPr="00EC521B" w:rsidRDefault="00EC521B" w:rsidP="00EC521B">
            <w:p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 xml:space="preserve">Show sensitivity to their own </w:t>
            </w:r>
            <w:r w:rsidR="00FC3BC6">
              <w:rPr>
                <w:rFonts w:ascii="Cavolini" w:hAnsi="Cavolini" w:cs="Cavolini"/>
                <w:sz w:val="18"/>
                <w:szCs w:val="18"/>
              </w:rPr>
              <w:t xml:space="preserve">needs and </w:t>
            </w:r>
            <w:r w:rsidR="00C9417A">
              <w:rPr>
                <w:rFonts w:ascii="Cavolini" w:hAnsi="Cavolini" w:cs="Cavolini"/>
                <w:sz w:val="18"/>
                <w:szCs w:val="18"/>
              </w:rPr>
              <w:t>th</w:t>
            </w:r>
            <w:r w:rsidR="00FC3BC6">
              <w:rPr>
                <w:rFonts w:ascii="Cavolini" w:hAnsi="Cavolini" w:cs="Cavolini"/>
                <w:sz w:val="18"/>
                <w:szCs w:val="18"/>
              </w:rPr>
              <w:t xml:space="preserve">e needs of </w:t>
            </w:r>
            <w:r>
              <w:rPr>
                <w:rFonts w:ascii="Cavolini" w:hAnsi="Cavolini" w:cs="Cavolini"/>
                <w:sz w:val="18"/>
                <w:szCs w:val="18"/>
              </w:rPr>
              <w:t>others’</w:t>
            </w:r>
          </w:p>
          <w:p w14:paraId="117C80B4" w14:textId="77777777" w:rsidR="00EC521B" w:rsidRDefault="00EC521B" w:rsidP="0015208B">
            <w:pPr>
              <w:pStyle w:val="ListParagraph"/>
              <w:ind w:left="360"/>
              <w:rPr>
                <w:rFonts w:ascii="Cavolini" w:hAnsi="Cavolini" w:cs="Cavolini"/>
                <w:sz w:val="18"/>
                <w:szCs w:val="18"/>
              </w:rPr>
            </w:pPr>
          </w:p>
          <w:p w14:paraId="7E0CAB91" w14:textId="2347B877" w:rsidR="00EC521B" w:rsidRPr="00C24AC0" w:rsidRDefault="00EC521B" w:rsidP="0015208B">
            <w:pPr>
              <w:pStyle w:val="ListParagraph"/>
              <w:ind w:left="360"/>
              <w:rPr>
                <w:rFonts w:ascii="Cavolini" w:hAnsi="Cavolini" w:cs="Cavolini"/>
                <w:sz w:val="18"/>
                <w:szCs w:val="18"/>
              </w:rPr>
            </w:pPr>
          </w:p>
        </w:tc>
      </w:tr>
    </w:tbl>
    <w:p w14:paraId="72B68113" w14:textId="77777777" w:rsidR="00FB67C0" w:rsidRDefault="00FB67C0"/>
    <w:sectPr w:rsidR="00FB67C0" w:rsidSect="001F56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58F0" w14:textId="77777777" w:rsidR="006355AB" w:rsidRDefault="006355AB" w:rsidP="006355AB">
      <w:pPr>
        <w:spacing w:after="0" w:line="240" w:lineRule="auto"/>
      </w:pPr>
      <w:r>
        <w:separator/>
      </w:r>
    </w:p>
  </w:endnote>
  <w:endnote w:type="continuationSeparator" w:id="0">
    <w:p w14:paraId="0C47036E" w14:textId="77777777" w:rsidR="006355AB" w:rsidRDefault="006355AB" w:rsidP="0063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D8AB4" w14:textId="77777777" w:rsidR="00FC3BC6" w:rsidRDefault="00FC3B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532F5" w14:textId="77777777" w:rsidR="00FC3BC6" w:rsidRDefault="00FC3B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18E1" w14:textId="77777777" w:rsidR="00FC3BC6" w:rsidRDefault="00FC3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59BC" w14:textId="77777777" w:rsidR="006355AB" w:rsidRDefault="006355AB" w:rsidP="006355AB">
      <w:pPr>
        <w:spacing w:after="0" w:line="240" w:lineRule="auto"/>
      </w:pPr>
      <w:r>
        <w:separator/>
      </w:r>
    </w:p>
  </w:footnote>
  <w:footnote w:type="continuationSeparator" w:id="0">
    <w:p w14:paraId="1F3CD997" w14:textId="77777777" w:rsidR="006355AB" w:rsidRDefault="006355AB" w:rsidP="00635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1798" w14:textId="77777777" w:rsidR="00FC3BC6" w:rsidRDefault="00FC3B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441D6" w14:textId="25BC555E" w:rsidR="00FC3BC6" w:rsidRPr="00FC3BC6" w:rsidRDefault="00FC3BC6" w:rsidP="006355AB">
    <w:pPr>
      <w:pStyle w:val="Header"/>
      <w:jc w:val="center"/>
      <w:rPr>
        <w:rFonts w:ascii="Cavolini" w:hAnsi="Cavolini" w:cs="Cavolini"/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FC3BC6">
      <w:rPr>
        <w:rFonts w:ascii="Cavolini" w:hAnsi="Cavolini" w:cs="Cavolini"/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Personal Social and Education Development</w:t>
    </w:r>
  </w:p>
  <w:p w14:paraId="7597D285" w14:textId="5A6570C6" w:rsidR="006355AB" w:rsidRPr="00FC3BC6" w:rsidRDefault="006A6179" w:rsidP="006355AB">
    <w:pPr>
      <w:pStyle w:val="Header"/>
      <w:jc w:val="center"/>
      <w:rPr>
        <w:rFonts w:ascii="Comic Sans MS" w:hAnsi="Comic Sans MS"/>
        <w:b/>
        <w:color w:val="262626" w:themeColor="text1" w:themeTint="D9"/>
        <w:sz w:val="40"/>
        <w:szCs w:val="40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FC3BC6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4B133040" wp14:editId="3E314CF3">
          <wp:simplePos x="0" y="0"/>
          <wp:positionH relativeFrom="column">
            <wp:posOffset>8651240</wp:posOffset>
          </wp:positionH>
          <wp:positionV relativeFrom="paragraph">
            <wp:posOffset>-391160</wp:posOffset>
          </wp:positionV>
          <wp:extent cx="914400" cy="914400"/>
          <wp:effectExtent l="0" t="0" r="0" b="0"/>
          <wp:wrapTight wrapText="bothSides">
            <wp:wrapPolygon edited="0">
              <wp:start x="8100" y="450"/>
              <wp:lineTo x="5850" y="1800"/>
              <wp:lineTo x="450" y="6750"/>
              <wp:lineTo x="450" y="9900"/>
              <wp:lineTo x="1800" y="15750"/>
              <wp:lineTo x="6750" y="19800"/>
              <wp:lineTo x="8100" y="20700"/>
              <wp:lineTo x="13050" y="20700"/>
              <wp:lineTo x="13950" y="19800"/>
              <wp:lineTo x="19800" y="15750"/>
              <wp:lineTo x="20700" y="7200"/>
              <wp:lineTo x="15300" y="1800"/>
              <wp:lineTo x="13050" y="450"/>
              <wp:lineTo x="8100" y="45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21B" w:rsidRPr="00FC3BC6">
      <w:rPr>
        <w:b/>
        <w:color w:val="262626" w:themeColor="text1" w:themeTint="D9"/>
        <w:sz w:val="40"/>
        <w:szCs w:val="40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Early Years</w:t>
    </w:r>
    <w:r w:rsidR="00FC3BC6" w:rsidRPr="00FC3BC6">
      <w:rPr>
        <w:b/>
        <w:color w:val="262626" w:themeColor="text1" w:themeTint="D9"/>
        <w:sz w:val="40"/>
        <w:szCs w:val="40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– developing and embedding schema </w:t>
    </w:r>
    <w:r w:rsidR="00EC521B" w:rsidRPr="00FC3BC6">
      <w:rPr>
        <w:b/>
        <w:color w:val="262626" w:themeColor="text1" w:themeTint="D9"/>
        <w:sz w:val="40"/>
        <w:szCs w:val="40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</w:p>
  <w:p w14:paraId="61BF6180" w14:textId="77777777" w:rsidR="006355AB" w:rsidRDefault="006355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320D" w14:textId="77777777" w:rsidR="00FC3BC6" w:rsidRDefault="00FC3B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171A"/>
    <w:multiLevelType w:val="hybridMultilevel"/>
    <w:tmpl w:val="C556E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308C3"/>
    <w:multiLevelType w:val="hybridMultilevel"/>
    <w:tmpl w:val="DB8E59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23406"/>
    <w:multiLevelType w:val="hybridMultilevel"/>
    <w:tmpl w:val="474A5BB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E41247"/>
    <w:multiLevelType w:val="hybridMultilevel"/>
    <w:tmpl w:val="4D541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915222"/>
    <w:multiLevelType w:val="hybridMultilevel"/>
    <w:tmpl w:val="3B80F9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C0"/>
    <w:rsid w:val="000D47A5"/>
    <w:rsid w:val="0015208B"/>
    <w:rsid w:val="001D4E4F"/>
    <w:rsid w:val="001F5692"/>
    <w:rsid w:val="00342E5D"/>
    <w:rsid w:val="005539DE"/>
    <w:rsid w:val="006355AB"/>
    <w:rsid w:val="0063738F"/>
    <w:rsid w:val="006A6179"/>
    <w:rsid w:val="0081570C"/>
    <w:rsid w:val="00923E02"/>
    <w:rsid w:val="0098625A"/>
    <w:rsid w:val="00A349C4"/>
    <w:rsid w:val="00A45088"/>
    <w:rsid w:val="00AD7318"/>
    <w:rsid w:val="00C13593"/>
    <w:rsid w:val="00C24AC0"/>
    <w:rsid w:val="00C9417A"/>
    <w:rsid w:val="00CD6758"/>
    <w:rsid w:val="00EC521B"/>
    <w:rsid w:val="00FB67C0"/>
    <w:rsid w:val="00F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4B5A"/>
  <w15:chartTrackingRefBased/>
  <w15:docId w15:val="{FC918AA8-A9E8-49EB-A5CF-9D1FEBDF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6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5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5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AB"/>
  </w:style>
  <w:style w:type="paragraph" w:styleId="Footer">
    <w:name w:val="footer"/>
    <w:basedOn w:val="Normal"/>
    <w:link w:val="FooterChar"/>
    <w:uiPriority w:val="99"/>
    <w:unhideWhenUsed/>
    <w:rsid w:val="00635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Jablonski</dc:creator>
  <cp:keywords/>
  <dc:description/>
  <cp:lastModifiedBy>Nicola Jablonski</cp:lastModifiedBy>
  <cp:revision>2</cp:revision>
  <cp:lastPrinted>2026-08-10T10:29:00Z</cp:lastPrinted>
  <dcterms:created xsi:type="dcterms:W3CDTF">2026-08-11T17:36:00Z</dcterms:created>
  <dcterms:modified xsi:type="dcterms:W3CDTF">2026-08-11T17:36:00Z</dcterms:modified>
</cp:coreProperties>
</file>